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A4" w:rsidRPr="001F3834" w:rsidRDefault="00C8081A" w:rsidP="001F383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[School Name]</w:t>
      </w:r>
      <w:r w:rsidR="001F3834" w:rsidRPr="001F3834">
        <w:rPr>
          <w:rFonts w:ascii="Arial" w:hAnsi="Arial" w:cs="Arial"/>
          <w:b/>
          <w:sz w:val="28"/>
        </w:rPr>
        <w:t xml:space="preserve"> Catholic School</w:t>
      </w:r>
    </w:p>
    <w:p w:rsidR="001F3834" w:rsidRPr="001F3834" w:rsidRDefault="001F3834" w:rsidP="001F3834">
      <w:pPr>
        <w:jc w:val="center"/>
        <w:rPr>
          <w:rFonts w:ascii="Arial" w:hAnsi="Arial" w:cs="Arial"/>
          <w:b/>
          <w:sz w:val="24"/>
        </w:rPr>
      </w:pPr>
      <w:r w:rsidRPr="001F3834">
        <w:rPr>
          <w:rFonts w:ascii="Arial" w:hAnsi="Arial" w:cs="Arial"/>
          <w:b/>
          <w:sz w:val="24"/>
        </w:rPr>
        <w:t>Enrollment Management and Marketing Planning</w:t>
      </w:r>
    </w:p>
    <w:p w:rsidR="001F3834" w:rsidRDefault="001F3834" w:rsidP="001F3834">
      <w:pPr>
        <w:jc w:val="center"/>
        <w:rPr>
          <w:rFonts w:ascii="Arial" w:hAnsi="Arial" w:cs="Arial"/>
          <w:i/>
          <w:sz w:val="24"/>
        </w:rPr>
      </w:pPr>
      <w:r w:rsidRPr="001F3834">
        <w:rPr>
          <w:rFonts w:ascii="Arial" w:hAnsi="Arial" w:cs="Arial"/>
          <w:i/>
          <w:sz w:val="24"/>
        </w:rPr>
        <w:t>Mission Statement Evaluation</w:t>
      </w:r>
      <w:r w:rsidR="00B50508">
        <w:rPr>
          <w:rFonts w:ascii="Arial" w:hAnsi="Arial" w:cs="Arial"/>
          <w:i/>
          <w:sz w:val="24"/>
        </w:rPr>
        <w:t>/Development</w:t>
      </w:r>
      <w:r w:rsidRPr="001F3834">
        <w:rPr>
          <w:rFonts w:ascii="Arial" w:hAnsi="Arial" w:cs="Arial"/>
          <w:i/>
          <w:sz w:val="24"/>
        </w:rPr>
        <w:t xml:space="preserve"> </w:t>
      </w:r>
    </w:p>
    <w:p w:rsidR="001F3834" w:rsidRPr="001F3834" w:rsidRDefault="001F3834" w:rsidP="00B50508">
      <w:pPr>
        <w:tabs>
          <w:tab w:val="left" w:pos="3570"/>
        </w:tabs>
        <w:rPr>
          <w:rFonts w:ascii="Arial" w:hAnsi="Arial" w:cs="Arial"/>
          <w:b/>
          <w:sz w:val="24"/>
        </w:rPr>
      </w:pPr>
      <w:r w:rsidRPr="001F3834">
        <w:rPr>
          <w:rFonts w:ascii="Arial" w:hAnsi="Arial" w:cs="Arial"/>
          <w:b/>
          <w:sz w:val="24"/>
        </w:rPr>
        <w:t>Current Mission Statement</w:t>
      </w:r>
      <w:r w:rsidR="00B50508">
        <w:rPr>
          <w:rFonts w:ascii="Arial" w:hAnsi="Arial" w:cs="Arial"/>
          <w:b/>
          <w:sz w:val="24"/>
        </w:rPr>
        <w:t xml:space="preserve"> (if available)</w:t>
      </w:r>
      <w:r w:rsidRPr="001F3834">
        <w:rPr>
          <w:rFonts w:ascii="Arial" w:hAnsi="Arial" w:cs="Arial"/>
          <w:b/>
          <w:sz w:val="24"/>
        </w:rPr>
        <w:t>:</w:t>
      </w:r>
      <w:r w:rsidR="00B50508">
        <w:rPr>
          <w:rFonts w:ascii="Arial" w:hAnsi="Arial" w:cs="Arial"/>
          <w:b/>
          <w:sz w:val="24"/>
        </w:rPr>
        <w:tab/>
      </w:r>
    </w:p>
    <w:p w:rsidR="001F3834" w:rsidRPr="00B92F3C" w:rsidRDefault="00C8081A" w:rsidP="00933B98">
      <w:pPr>
        <w:pStyle w:val="BodyText"/>
        <w:spacing w:after="240"/>
        <w:jc w:val="both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Enter current mission statement here</w:t>
      </w:r>
      <w:r w:rsidR="00B50508">
        <w:rPr>
          <w:b/>
          <w:i/>
          <w:color w:val="FF0000"/>
          <w:sz w:val="28"/>
        </w:rPr>
        <w:t xml:space="preserve"> (or move on to next section if mission statement has not yet been developed).</w:t>
      </w:r>
    </w:p>
    <w:p w:rsidR="00CA015C" w:rsidRPr="00A53C4F" w:rsidRDefault="00CA015C" w:rsidP="00CA015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Reflection and discussion</w:t>
      </w:r>
      <w:r w:rsidR="001F3834" w:rsidRPr="001F3834">
        <w:rPr>
          <w:rFonts w:ascii="Arial" w:hAnsi="Arial" w:cs="Arial"/>
          <w:b/>
          <w:sz w:val="24"/>
        </w:rPr>
        <w:t xml:space="preserve"> question</w:t>
      </w:r>
      <w:r>
        <w:rPr>
          <w:rFonts w:ascii="Arial" w:hAnsi="Arial" w:cs="Arial"/>
          <w:b/>
          <w:sz w:val="24"/>
        </w:rPr>
        <w:t xml:space="preserve">s: </w:t>
      </w:r>
      <w:r>
        <w:rPr>
          <w:rFonts w:ascii="Arial" w:hAnsi="Arial" w:cs="Arial"/>
          <w:i/>
        </w:rPr>
        <w:t xml:space="preserve">Either individually or in small groups, ask various members of the school community to reflect on and respond to the </w:t>
      </w:r>
      <w:r w:rsidRPr="00A53C4F">
        <w:rPr>
          <w:rFonts w:ascii="Arial" w:hAnsi="Arial" w:cs="Arial"/>
          <w:i/>
        </w:rPr>
        <w:t>following questions. Seek input from school board members, teac</w:t>
      </w:r>
      <w:r w:rsidR="00717937" w:rsidRPr="00A53C4F">
        <w:rPr>
          <w:rFonts w:ascii="Arial" w:hAnsi="Arial" w:cs="Arial"/>
          <w:i/>
        </w:rPr>
        <w:t xml:space="preserve">hers, parents, and even students. (Refer to Benchmark 2 in Evaluation Rubric.) 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CA015C" w:rsidTr="002C2A1A">
        <w:tc>
          <w:tcPr>
            <w:tcW w:w="3258" w:type="dxa"/>
          </w:tcPr>
          <w:p w:rsidR="00CA015C" w:rsidRDefault="00CA015C" w:rsidP="002C2A1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CA015C" w:rsidRDefault="00CA015C" w:rsidP="002C2A1A">
            <w:pPr>
              <w:rPr>
                <w:rFonts w:ascii="Arial" w:hAnsi="Arial" w:cs="Arial"/>
                <w:sz w:val="24"/>
              </w:rPr>
            </w:pPr>
          </w:p>
          <w:p w:rsidR="00CA015C" w:rsidRDefault="00CA015C" w:rsidP="002C2A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makes our school unique and different from other schools?</w:t>
            </w:r>
          </w:p>
          <w:p w:rsidR="00CA015C" w:rsidRDefault="00CA015C" w:rsidP="002C2A1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8" w:type="dxa"/>
          </w:tcPr>
          <w:p w:rsidR="00CA015C" w:rsidRDefault="00CA015C" w:rsidP="002C2A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A015C" w:rsidTr="002C2A1A">
        <w:tc>
          <w:tcPr>
            <w:tcW w:w="3258" w:type="dxa"/>
          </w:tcPr>
          <w:p w:rsidR="00CA015C" w:rsidRDefault="00CA015C" w:rsidP="002C2A1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CA015C" w:rsidRDefault="00CA015C" w:rsidP="002C2A1A">
            <w:pPr>
              <w:rPr>
                <w:rFonts w:ascii="Arial" w:hAnsi="Arial" w:cs="Arial"/>
                <w:sz w:val="24"/>
              </w:rPr>
            </w:pPr>
          </w:p>
          <w:p w:rsidR="00CA015C" w:rsidRDefault="00F426A5" w:rsidP="002C2A1A">
            <w:pPr>
              <w:rPr>
                <w:rFonts w:ascii="Arial" w:hAnsi="Arial" w:cs="Arial"/>
                <w:sz w:val="24"/>
              </w:rPr>
            </w:pPr>
            <w:r w:rsidRPr="00A53C4F">
              <w:rPr>
                <w:rFonts w:ascii="Arial" w:hAnsi="Arial" w:cs="Arial"/>
                <w:sz w:val="24"/>
              </w:rPr>
              <w:t>Whom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="00CA015C">
              <w:rPr>
                <w:rFonts w:ascii="Arial" w:hAnsi="Arial" w:cs="Arial"/>
                <w:sz w:val="24"/>
              </w:rPr>
              <w:t>do we serve, how do we serve them and why?</w:t>
            </w:r>
          </w:p>
          <w:p w:rsidR="00CA015C" w:rsidRDefault="00CA015C" w:rsidP="002C2A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A015C" w:rsidRDefault="00CA015C" w:rsidP="002C2A1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18" w:type="dxa"/>
          </w:tcPr>
          <w:p w:rsidR="00CA015C" w:rsidRDefault="00CA015C" w:rsidP="002C2A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A015C" w:rsidTr="002C2A1A">
        <w:tc>
          <w:tcPr>
            <w:tcW w:w="3258" w:type="dxa"/>
          </w:tcPr>
          <w:p w:rsidR="00CA015C" w:rsidRDefault="00CA015C" w:rsidP="002C2A1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CA015C" w:rsidRDefault="00CA015C" w:rsidP="00CA015C">
            <w:pPr>
              <w:rPr>
                <w:rFonts w:ascii="Arial" w:hAnsi="Arial" w:cs="Arial"/>
                <w:sz w:val="24"/>
              </w:rPr>
            </w:pPr>
          </w:p>
          <w:p w:rsidR="00CA015C" w:rsidRDefault="00CA015C" w:rsidP="00CA01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the outcomes we desire for students, families, teachers, etc?</w:t>
            </w:r>
          </w:p>
          <w:p w:rsidR="00CA015C" w:rsidRDefault="00CA015C" w:rsidP="00CA015C">
            <w:pPr>
              <w:rPr>
                <w:rFonts w:ascii="Arial" w:hAnsi="Arial" w:cs="Arial"/>
                <w:sz w:val="24"/>
              </w:rPr>
            </w:pPr>
          </w:p>
          <w:p w:rsidR="00CA015C" w:rsidRPr="007A24F6" w:rsidRDefault="00CA015C" w:rsidP="002C2A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18" w:type="dxa"/>
          </w:tcPr>
          <w:p w:rsidR="00CA015C" w:rsidRDefault="00CA015C" w:rsidP="002C2A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A015C" w:rsidTr="002C2A1A">
        <w:tc>
          <w:tcPr>
            <w:tcW w:w="3258" w:type="dxa"/>
          </w:tcPr>
          <w:p w:rsidR="00CA015C" w:rsidRDefault="00CA015C" w:rsidP="002C2A1A">
            <w:pPr>
              <w:rPr>
                <w:rFonts w:ascii="Arial" w:hAnsi="Arial" w:cs="Arial"/>
                <w:sz w:val="24"/>
              </w:rPr>
            </w:pPr>
          </w:p>
          <w:p w:rsidR="00CA015C" w:rsidRDefault="00CA015C" w:rsidP="002C2A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our current mission statement capture the sentiment of why our school exists?</w:t>
            </w:r>
          </w:p>
          <w:p w:rsidR="00CA015C" w:rsidRDefault="00CA015C" w:rsidP="002C2A1A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318" w:type="dxa"/>
          </w:tcPr>
          <w:p w:rsidR="00CA015C" w:rsidRDefault="00CA015C" w:rsidP="002C2A1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02118" w:rsidRDefault="00D02118">
      <w:pPr>
        <w:rPr>
          <w:rFonts w:ascii="Arial" w:hAnsi="Arial" w:cs="Arial"/>
          <w:b/>
          <w:sz w:val="24"/>
        </w:rPr>
      </w:pPr>
    </w:p>
    <w:p w:rsidR="00CA015C" w:rsidRDefault="00B5050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 xml:space="preserve">Key Messages and/or </w:t>
      </w:r>
      <w:r w:rsidR="00CA015C">
        <w:rPr>
          <w:rFonts w:ascii="Arial" w:hAnsi="Arial" w:cs="Arial"/>
          <w:b/>
          <w:sz w:val="24"/>
        </w:rPr>
        <w:t>Suggested Revisions to</w:t>
      </w:r>
      <w:r w:rsidR="00CA015C" w:rsidRPr="001F3834">
        <w:rPr>
          <w:rFonts w:ascii="Arial" w:hAnsi="Arial" w:cs="Arial"/>
          <w:b/>
          <w:sz w:val="24"/>
        </w:rPr>
        <w:t xml:space="preserve"> Mission Statement:</w:t>
      </w:r>
    </w:p>
    <w:p w:rsidR="00CA015C" w:rsidRDefault="00CA015C">
      <w:pPr>
        <w:rPr>
          <w:rFonts w:ascii="Arial" w:hAnsi="Arial" w:cs="Arial"/>
          <w:b/>
          <w:sz w:val="28"/>
        </w:rPr>
      </w:pPr>
    </w:p>
    <w:p w:rsidR="00933B98" w:rsidRDefault="00933B98" w:rsidP="00933B98">
      <w:pPr>
        <w:tabs>
          <w:tab w:val="left" w:pos="3570"/>
        </w:tabs>
        <w:rPr>
          <w:rFonts w:ascii="Arial" w:hAnsi="Arial" w:cs="Arial"/>
          <w:b/>
          <w:sz w:val="24"/>
        </w:rPr>
      </w:pPr>
    </w:p>
    <w:p w:rsidR="00933B98" w:rsidRPr="001F3834" w:rsidRDefault="00933B98" w:rsidP="00933B98">
      <w:pPr>
        <w:tabs>
          <w:tab w:val="left" w:pos="35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New/Revised</w:t>
      </w:r>
      <w:r w:rsidRPr="001F3834">
        <w:rPr>
          <w:rFonts w:ascii="Arial" w:hAnsi="Arial" w:cs="Arial"/>
          <w:b/>
          <w:sz w:val="24"/>
        </w:rPr>
        <w:t xml:space="preserve"> Mission Statement:</w:t>
      </w:r>
      <w:r>
        <w:rPr>
          <w:rFonts w:ascii="Arial" w:hAnsi="Arial" w:cs="Arial"/>
          <w:b/>
          <w:sz w:val="24"/>
        </w:rPr>
        <w:tab/>
      </w:r>
    </w:p>
    <w:p w:rsidR="00933B98" w:rsidRPr="00B92F3C" w:rsidRDefault="00933B98" w:rsidP="00933B98">
      <w:pPr>
        <w:pStyle w:val="BodyText"/>
        <w:jc w:val="both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Enter </w:t>
      </w:r>
      <w:r w:rsidRPr="00A173C6">
        <w:rPr>
          <w:b/>
          <w:i/>
          <w:color w:val="FF0000"/>
          <w:sz w:val="28"/>
        </w:rPr>
        <w:t>newly</w:t>
      </w:r>
      <w:r w:rsidR="00F426A5" w:rsidRPr="00A173C6">
        <w:rPr>
          <w:b/>
          <w:i/>
          <w:color w:val="FF0000"/>
          <w:sz w:val="28"/>
        </w:rPr>
        <w:t>-</w:t>
      </w:r>
      <w:r w:rsidRPr="00A173C6">
        <w:rPr>
          <w:b/>
          <w:i/>
          <w:color w:val="FF0000"/>
          <w:sz w:val="28"/>
        </w:rPr>
        <w:t>developed</w:t>
      </w:r>
      <w:r>
        <w:rPr>
          <w:b/>
          <w:i/>
          <w:color w:val="FF0000"/>
          <w:sz w:val="28"/>
        </w:rPr>
        <w:t xml:space="preserve"> or </w:t>
      </w:r>
      <w:r w:rsidR="00F426A5" w:rsidRPr="006F4344">
        <w:rPr>
          <w:b/>
          <w:i/>
          <w:color w:val="FF0000"/>
          <w:sz w:val="28"/>
        </w:rPr>
        <w:t>revised</w:t>
      </w:r>
      <w:r>
        <w:rPr>
          <w:b/>
          <w:i/>
          <w:color w:val="FF0000"/>
          <w:sz w:val="28"/>
        </w:rPr>
        <w:t xml:space="preserve"> mission statement here. Transfer this to your final Enrollment Management Plan document.</w:t>
      </w:r>
      <w:bookmarkStart w:id="0" w:name="_GoBack"/>
      <w:bookmarkEnd w:id="0"/>
    </w:p>
    <w:p w:rsidR="00933B98" w:rsidRDefault="00933B98">
      <w:pPr>
        <w:rPr>
          <w:rFonts w:ascii="Arial" w:hAnsi="Arial" w:cs="Arial"/>
          <w:b/>
          <w:sz w:val="28"/>
        </w:rPr>
      </w:pPr>
    </w:p>
    <w:sectPr w:rsidR="00933B98" w:rsidSect="007A24F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139"/>
    <w:multiLevelType w:val="hybridMultilevel"/>
    <w:tmpl w:val="8D2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F3834"/>
    <w:rsid w:val="001F3834"/>
    <w:rsid w:val="00243AA4"/>
    <w:rsid w:val="003E6D0B"/>
    <w:rsid w:val="006B5CF1"/>
    <w:rsid w:val="006F4344"/>
    <w:rsid w:val="00717937"/>
    <w:rsid w:val="007A24F6"/>
    <w:rsid w:val="008E605F"/>
    <w:rsid w:val="00933B98"/>
    <w:rsid w:val="00A173C6"/>
    <w:rsid w:val="00A53C4F"/>
    <w:rsid w:val="00B50508"/>
    <w:rsid w:val="00C577ED"/>
    <w:rsid w:val="00C8081A"/>
    <w:rsid w:val="00CA015C"/>
    <w:rsid w:val="00D02118"/>
    <w:rsid w:val="00DC295F"/>
    <w:rsid w:val="00F1454F"/>
    <w:rsid w:val="00F27BEE"/>
    <w:rsid w:val="00F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Koen</cp:lastModifiedBy>
  <cp:revision>5</cp:revision>
  <dcterms:created xsi:type="dcterms:W3CDTF">2013-07-19T17:33:00Z</dcterms:created>
  <dcterms:modified xsi:type="dcterms:W3CDTF">2013-07-30T20:47:00Z</dcterms:modified>
</cp:coreProperties>
</file>